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B8B7" w14:textId="354166EE" w:rsidR="009E5BE0" w:rsidRPr="009E5BE0" w:rsidRDefault="009E5BE0">
      <w:pP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9E5BE0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Progetto MNEMONIC – La resilienza del patrimonio culturale italiano e le nuove sfide digitali</w:t>
      </w:r>
    </w:p>
    <w:p w14:paraId="1D55ECC5" w14:textId="77777777" w:rsidR="009E5BE0" w:rsidRPr="009E5BE0" w:rsidRDefault="009E5BE0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C8E25B9" w14:textId="53786128" w:rsidR="00CD7451" w:rsidRPr="009E5BE0" w:rsidRDefault="009E5BE0">
      <w:pPr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</w:pP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Gentilissime, gentilissimi,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martedì prossimo </w:t>
      </w: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21 settembre, dalle 15:00 alle 17:00</w:t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, si terrà il webinar </w:t>
      </w: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La resilienza del patrimonio culturale italiano e le nuove sfide digitali.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Insieme al </w:t>
      </w: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Ministro della Cultura</w:t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, a istituzioni culturali (</w:t>
      </w:r>
      <w:r w:rsidRPr="009E5BE0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Compagnia di San Paolo, Polo del Novecento di Torino) </w:t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e museali </w:t>
      </w:r>
      <w:r w:rsidRPr="009E5BE0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(Museo Egizio</w:t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r w:rsidRPr="009E5BE0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faremo il punto sulle esperienze innovative elaborate in Italia, primo paese europeo a affrontare il distanziamento sociale e la chiusura dei luoghi fisici della cultura e del patrimonio.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La pandemia, il lungo confinamento in casa e il distanziamento sociale hanno rappresentato un momento critico per il patrimonio culturale e al tempo stesso una verifica e una sfida. A dispetto dei ritardi della digitalizzazione in Italia, sono nate molte iniziative per una offerta culturale e una fruizione del mondo </w:t>
      </w:r>
      <w:proofErr w:type="spellStart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heritage</w:t>
      </w:r>
      <w:proofErr w:type="spellEnd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 in modalità digitale. Nel tempo lungo e della diffusione del Coronavirus e nelle varie fasi del lockdown che stiamo attraversando, diversi soggetti pubblici e privati hanno creato formati culturali nuovi e digitali e sperimentato diverse possibilità di uso dello spazio pubblico.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Il gruppo di lavoro </w:t>
      </w:r>
      <w:proofErr w:type="spellStart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Mnemonic</w:t>
      </w:r>
      <w:proofErr w:type="spellEnd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 del Dipartimento </w:t>
      </w:r>
      <w:proofErr w:type="spellStart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interateneo</w:t>
      </w:r>
      <w:proofErr w:type="spellEnd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 DIST - Politecnico di Torino/Università di Torino - ha ideato </w:t>
      </w: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un atlante italiano di resilienza culturale che mappa e mette in rete questo ricco patrimonio di esperienze </w:t>
      </w:r>
      <w:hyperlink r:id="rId5" w:tgtFrame="_blank" w:history="1">
        <w:r w:rsidRPr="009E5BE0">
          <w:rPr>
            <w:rStyle w:val="Collegamentoipertestuale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http://www.mnemonic.polito.it/</w:t>
        </w:r>
      </w:hyperlink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Oltre a rappresentare per il paese una leva di promozione turistica ed economica, </w:t>
      </w:r>
      <w:proofErr w:type="spellStart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>l’heritage</w:t>
      </w:r>
      <w:proofErr w:type="spellEnd"/>
      <w:r w:rsidRPr="009E5BE0">
        <w:rPr>
          <w:rFonts w:ascii="Helvetica" w:hAnsi="Helvetica" w:cs="Helvetica"/>
          <w:sz w:val="20"/>
          <w:szCs w:val="20"/>
          <w:shd w:val="clear" w:color="auto" w:fill="FFFFFF"/>
        </w:rPr>
        <w:t xml:space="preserve"> ha stretto una vera e propria alleanza con i cittadini nel periodo più critico della storia recente. Entrando nelle loro case, la cultura ha rafforzato il potenziale di resilienza e di integrazione sociale delle persone, in un costante, virtuoso rimando dal mondo virtuale all’esperienza nei luoghi.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 xml:space="preserve">Il gruppo di lavoro di </w:t>
      </w:r>
      <w:proofErr w:type="spellStart"/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Mnemonic</w:t>
      </w:r>
      <w:proofErr w:type="spellEnd"/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 xml:space="preserve"> vi aspetta online il 21 settembre:</w:t>
      </w:r>
      <w:r w:rsidRPr="009E5BE0">
        <w:rPr>
          <w:rFonts w:ascii="Helvetica" w:hAnsi="Helvetica" w:cs="Helvetica"/>
          <w:sz w:val="20"/>
          <w:szCs w:val="20"/>
        </w:rPr>
        <w:br/>
      </w:r>
      <w:r w:rsidRPr="009E5BE0">
        <w:rPr>
          <w:rFonts w:ascii="Helvetica" w:hAnsi="Helvetica" w:cs="Helvetica"/>
          <w:sz w:val="20"/>
          <w:szCs w:val="20"/>
        </w:rPr>
        <w:br/>
      </w:r>
      <w:hyperlink r:id="rId6" w:tgtFrame="_blank" w:history="1">
        <w:r w:rsidRPr="009E5BE0">
          <w:rPr>
            <w:rStyle w:val="Collegamentoipertestuale"/>
            <w:rFonts w:ascii="Helvetica" w:hAnsi="Helvetica" w:cs="Helvetica"/>
            <w:b/>
            <w:bCs/>
            <w:color w:val="auto"/>
            <w:sz w:val="20"/>
            <w:szCs w:val="20"/>
            <w:shd w:val="clear" w:color="auto" w:fill="FFFFFF"/>
          </w:rPr>
          <w:t>Registrazione all’e</w:t>
        </w:r>
        <w:bookmarkStart w:id="0" w:name="_GoBack"/>
        <w:bookmarkEnd w:id="0"/>
        <w:r w:rsidRPr="009E5BE0">
          <w:rPr>
            <w:rStyle w:val="Collegamentoipertestuale"/>
            <w:rFonts w:ascii="Helvetica" w:hAnsi="Helvetica" w:cs="Helvetica"/>
            <w:b/>
            <w:bCs/>
            <w:color w:val="auto"/>
            <w:sz w:val="20"/>
            <w:szCs w:val="20"/>
            <w:shd w:val="clear" w:color="auto" w:fill="FFFFFF"/>
          </w:rPr>
          <w:t>vento</w:t>
        </w:r>
      </w:hyperlink>
    </w:p>
    <w:p w14:paraId="2CDF187B" w14:textId="77777777" w:rsidR="009E5BE0" w:rsidRPr="009E5BE0" w:rsidRDefault="009E5BE0">
      <w:pPr>
        <w:rPr>
          <w:rStyle w:val="Enfasigrassetto"/>
          <w:rFonts w:ascii="Helvetica" w:hAnsi="Helvetica" w:cs="Helvetica"/>
          <w:b w:val="0"/>
          <w:bCs w:val="0"/>
          <w:sz w:val="20"/>
          <w:szCs w:val="20"/>
          <w:shd w:val="clear" w:color="auto" w:fill="FFFFFF"/>
        </w:rPr>
      </w:pPr>
    </w:p>
    <w:p w14:paraId="4C342E44" w14:textId="1786E3D5" w:rsidR="009E5BE0" w:rsidRPr="009E5BE0" w:rsidRDefault="009E5BE0" w:rsidP="009E5BE0">
      <w:pPr>
        <w:spacing w:after="0" w:line="240" w:lineRule="auto"/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</w:pPr>
      <w:r w:rsidRPr="009E5BE0">
        <w:rPr>
          <w:rStyle w:val="Enfasigrassetto"/>
          <w:rFonts w:ascii="Helvetica" w:hAnsi="Helvetica" w:cs="Helvetica"/>
          <w:sz w:val="20"/>
          <w:szCs w:val="20"/>
          <w:shd w:val="clear" w:color="auto" w:fill="FFFFFF"/>
        </w:rPr>
        <w:t>Prof. Rosa Tamborrino</w:t>
      </w:r>
    </w:p>
    <w:p w14:paraId="5AEC5F5E" w14:textId="5182E33D" w:rsidR="009E5BE0" w:rsidRPr="009E5BE0" w:rsidRDefault="009E5BE0">
      <w:pPr>
        <w:rPr>
          <w:b/>
          <w:bCs/>
        </w:rPr>
      </w:pPr>
      <w:r w:rsidRPr="009E5BE0">
        <w:rPr>
          <w:rStyle w:val="Enfasigrassetto"/>
          <w:rFonts w:ascii="Helvetica" w:hAnsi="Helvetica" w:cs="Helvetica"/>
          <w:b w:val="0"/>
          <w:bCs w:val="0"/>
          <w:sz w:val="20"/>
          <w:szCs w:val="20"/>
          <w:shd w:val="clear" w:color="auto" w:fill="FFFFFF"/>
        </w:rPr>
        <w:t>Politecnico di Torino, Dipartimento interateneo Scienze Progetto e Politiche del Territorio</w:t>
      </w:r>
    </w:p>
    <w:sectPr w:rsidR="009E5BE0" w:rsidRPr="009E5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E0"/>
    <w:rsid w:val="00346092"/>
    <w:rsid w:val="007F5AF2"/>
    <w:rsid w:val="009E5BE0"/>
    <w:rsid w:val="00A370BF"/>
    <w:rsid w:val="00C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0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E5BE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E5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E5BE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E5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polito.it/SRedirect/737976B9/www.eventbrite.com/e/170974739047" TargetMode="External"/><Relationship Id="rId5" Type="http://schemas.openxmlformats.org/officeDocument/2006/relationships/hyperlink" Target="https://mail.polito.it/Redirect/737976B9/www.mnemonic.poli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LONGHI  ANDREA</dc:creator>
  <cp:lastModifiedBy>Convegno</cp:lastModifiedBy>
  <cp:revision>2</cp:revision>
  <dcterms:created xsi:type="dcterms:W3CDTF">2021-09-16T12:27:00Z</dcterms:created>
  <dcterms:modified xsi:type="dcterms:W3CDTF">2021-09-16T12:27:00Z</dcterms:modified>
</cp:coreProperties>
</file>